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257AF" w14:textId="36BD25DA" w:rsidR="001E48C8" w:rsidRDefault="00590839" w:rsidP="003A0925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391F7B6" wp14:editId="3DAD26FA">
                <wp:simplePos x="0" y="0"/>
                <wp:positionH relativeFrom="column">
                  <wp:posOffset>23495</wp:posOffset>
                </wp:positionH>
                <wp:positionV relativeFrom="paragraph">
                  <wp:posOffset>480694</wp:posOffset>
                </wp:positionV>
                <wp:extent cx="6219825" cy="0"/>
                <wp:effectExtent l="0" t="0" r="0" b="0"/>
                <wp:wrapNone/>
                <wp:docPr id="149129457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EB6CF" id="Straight Connector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85pt,37.85pt" to="49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D8C587" wp14:editId="17F8C83D">
                <wp:simplePos x="0" y="0"/>
                <wp:positionH relativeFrom="margin">
                  <wp:align>left</wp:align>
                </wp:positionH>
                <wp:positionV relativeFrom="paragraph">
                  <wp:posOffset>8889</wp:posOffset>
                </wp:positionV>
                <wp:extent cx="6188075" cy="0"/>
                <wp:effectExtent l="0" t="0" r="0" b="0"/>
                <wp:wrapNone/>
                <wp:docPr id="95845900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8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BC46F7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margin" from="0,.7pt" to="48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48C8" w:rsidRPr="001E48C8">
        <w:rPr>
          <w:noProof/>
          <w:lang w:val="bg-BG" w:eastAsia="bg-BG"/>
        </w:rPr>
        <w:drawing>
          <wp:inline distT="0" distB="0" distL="0" distR="0" wp14:anchorId="541EAE08" wp14:editId="38073ABB">
            <wp:extent cx="5760720" cy="428625"/>
            <wp:effectExtent l="0" t="0" r="0" b="9525"/>
            <wp:docPr id="8142079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8003B" w14:textId="77777777" w:rsidR="00B3119E" w:rsidRDefault="001E48C8" w:rsidP="00C908F1">
      <w:pPr>
        <w:tabs>
          <w:tab w:val="left" w:pos="1880"/>
        </w:tabs>
      </w:pPr>
      <w:r>
        <w:tab/>
      </w:r>
    </w:p>
    <w:p w14:paraId="77CB9CD3" w14:textId="64EBA967" w:rsidR="004A17FF" w:rsidRPr="004A17FF" w:rsidRDefault="004A17FF" w:rsidP="004A1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МЕТОДИКА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ЗА ОЦЕНКА НА ОФЕРТИТЕ</w:t>
      </w:r>
    </w:p>
    <w:p w14:paraId="594C466F" w14:textId="77777777" w:rsidR="004A17FF" w:rsidRPr="004A17FF" w:rsidRDefault="004A17FF" w:rsidP="004A17F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</w:pPr>
    </w:p>
    <w:p w14:paraId="5E36ECDC" w14:textId="7DCBF66E" w:rsidR="004A17FF" w:rsidRDefault="000A0143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Относно: </w:t>
      </w:r>
      <w:r w:rsidRPr="000A014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О</w:t>
      </w:r>
      <w:r w:rsidR="004A17FF" w:rsidRPr="004A17F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п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ределяне на изпълнител по ПМС № 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118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/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20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.0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5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.201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4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г. </w:t>
      </w:r>
      <w:r w:rsid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с обект </w:t>
      </w:r>
      <w:r w:rsidR="008B3977" w:rsidRP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“Придобиване на дълготрайни материални активи, необходими за изпълнението на мерките, включени в обследването за енергийна ефективност - 2 броя CNC машини за полиране</w:t>
      </w:r>
      <w:r w:rsidR="00A86EF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на оптични детайли</w:t>
      </w:r>
      <w:r w:rsidR="008B3977" w:rsidRP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”</w:t>
      </w:r>
      <w:r w:rsidR="00F262DC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, в изпълнение на </w:t>
      </w:r>
      <w:r w:rsid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проект 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с № </w:t>
      </w:r>
      <w:r w:rsidR="00263D0A" w:rsidRP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BGENERGY-2.003-0021 „Подобряване на енергийната ефективност на „Завод за оптика” АД“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по </w:t>
      </w:r>
      <w:r w:rsidR="00263D0A" w:rsidRP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Програма „Възобновяема енергия, енергийна ефективност, енергийна сигурност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, финансирана от ФМ на ЕПИ – НФМ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</w:t>
      </w:r>
    </w:p>
    <w:p w14:paraId="33AEE688" w14:textId="77777777" w:rsidR="00B45F09" w:rsidRDefault="00B45F09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33DD351F" w14:textId="77777777" w:rsidR="00B45F09" w:rsidRDefault="00B45F09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7C299A45" w14:textId="516F543E" w:rsidR="004A17FF" w:rsidRDefault="00D34B24" w:rsidP="00D34B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D34B2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Посоченият в Публичната обява по процедурата критерий за оценка на офертите е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 xml:space="preserve"> </w:t>
      </w:r>
      <w:r w:rsidR="004A17FF" w:rsidRPr="00B45F0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„Най-ниска цена”</w:t>
      </w:r>
      <w:r w:rsidR="004A17FF"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,</w:t>
      </w:r>
      <w:r w:rsidR="004A17FF" w:rsidRPr="00B45F0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 </w:t>
      </w:r>
      <w:r w:rsidR="004A17FF"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където класирането на допуснатите до участие оферти </w:t>
      </w:r>
      <w:r w:rsidR="008D2132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ще бъде</w:t>
      </w:r>
      <w:r w:rsidR="004A17FF"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извърш</w:t>
      </w:r>
      <w:r w:rsidR="008D2132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ено</w:t>
      </w:r>
      <w:r w:rsidR="004A17FF"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само и единствено на база предложена цена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- </w:t>
      </w:r>
      <w:r w:rsidR="004A17FF"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обща стойност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на оферираните машини.</w:t>
      </w:r>
    </w:p>
    <w:p w14:paraId="2D50E952" w14:textId="77777777" w:rsidR="00775D68" w:rsidRDefault="00775D68" w:rsidP="00D34B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5643D750" w14:textId="26FD166F" w:rsidR="00775D68" w:rsidRPr="00B45F09" w:rsidRDefault="00775D68" w:rsidP="00D34B2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До оценка ще бъдат допуснати само офертите на кандидатите, които отговарят на посочените в обявата условия.</w:t>
      </w:r>
    </w:p>
    <w:p w14:paraId="11ACCD3B" w14:textId="77777777" w:rsidR="007B2ED7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</w:pPr>
    </w:p>
    <w:p w14:paraId="0CAE150A" w14:textId="188231D5" w:rsidR="004A17FF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Участникът, представил оферта с най-ниска цена се класира на първо място. Следващите участници се класират по цена от </w:t>
      </w:r>
      <w:r w:rsidR="004A17FF" w:rsidRPr="004A17F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bg-BG"/>
        </w:rPr>
        <w:t xml:space="preserve">най-ниската </w:t>
      </w:r>
      <w:r w:rsidR="004A17FF"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предложена цена </w:t>
      </w: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към най-високата. </w:t>
      </w:r>
    </w:p>
    <w:p w14:paraId="080E01C6" w14:textId="77777777" w:rsidR="007B2ED7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</w:p>
    <w:p w14:paraId="3EB62712" w14:textId="2967BBD2" w:rsidR="007B2ED7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>В случай, че двама кандидати са предложили еднакви цени, на предно място се класира участникът, който пръв е входирал офертата си.</w:t>
      </w:r>
    </w:p>
    <w:p w14:paraId="55F80C8B" w14:textId="77777777" w:rsidR="007B2ED7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</w:p>
    <w:p w14:paraId="7E84A4E7" w14:textId="209924AC" w:rsidR="007B2ED7" w:rsidRDefault="007B2ED7" w:rsidP="007B2ED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>При получаване само на една валидна оферта възложителят има правото, но не и задължението, да прекрати процедурата.</w:t>
      </w:r>
    </w:p>
    <w:sectPr w:rsidR="007B2ED7" w:rsidSect="00F5333A">
      <w:headerReference w:type="default" r:id="rId9"/>
      <w:footerReference w:type="default" r:id="rId10"/>
      <w:pgSz w:w="11906" w:h="16838"/>
      <w:pgMar w:top="1843" w:right="991" w:bottom="1135" w:left="156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6631C" w14:textId="77777777" w:rsidR="002827F0" w:rsidRDefault="002827F0" w:rsidP="006938DC">
      <w:pPr>
        <w:spacing w:after="0" w:line="240" w:lineRule="auto"/>
      </w:pPr>
      <w:r>
        <w:separator/>
      </w:r>
    </w:p>
  </w:endnote>
  <w:endnote w:type="continuationSeparator" w:id="0">
    <w:p w14:paraId="3A5FE079" w14:textId="77777777" w:rsidR="002827F0" w:rsidRDefault="002827F0" w:rsidP="0069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40180" w14:textId="3CE7BED8" w:rsidR="002C1A62" w:rsidRDefault="002C1A62" w:rsidP="00466CD5">
    <w:pPr>
      <w:pStyle w:val="Footer"/>
      <w:pBdr>
        <w:bottom w:val="single" w:sz="6" w:space="1" w:color="auto"/>
      </w:pBdr>
      <w:rPr>
        <w:rFonts w:ascii="Calibri" w:eastAsia="Calibri" w:hAnsi="Calibri" w:cs="Times New Roman"/>
        <w:sz w:val="12"/>
      </w:rPr>
    </w:pPr>
  </w:p>
  <w:p w14:paraId="585A6F87" w14:textId="77777777" w:rsidR="00F82CEC" w:rsidRPr="00860B02" w:rsidRDefault="00F82CEC" w:rsidP="008D2D46">
    <w:pPr>
      <w:pStyle w:val="Footer"/>
      <w:jc w:val="center"/>
      <w:rPr>
        <w:rFonts w:ascii="Times New Roman" w:hAnsi="Times New Roman" w:cs="Times New Roman"/>
        <w:sz w:val="16"/>
        <w:szCs w:val="16"/>
      </w:rPr>
    </w:pPr>
    <w:proofErr w:type="spellStart"/>
    <w:r w:rsidRPr="00860B02">
      <w:rPr>
        <w:rFonts w:ascii="Times New Roman" w:hAnsi="Times New Roman" w:cs="Times New Roman"/>
        <w:sz w:val="16"/>
        <w:szCs w:val="16"/>
      </w:rPr>
      <w:t>Този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е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създаден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с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финансовата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подкрепа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Възобновяема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ефективност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сигурност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”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чрез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Норвежки Финансов Механизъм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  <w:lang w:val="en-US"/>
      </w:rPr>
      <w:t>по</w:t>
    </w:r>
    <w:proofErr w:type="spellEnd"/>
    <w:r w:rsidRPr="00860B02">
      <w:rPr>
        <w:rFonts w:ascii="Times New Roman" w:hAnsi="Times New Roman" w:cs="Times New Roman"/>
        <w:sz w:val="16"/>
        <w:szCs w:val="16"/>
        <w:lang w:val="en-US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  <w:lang w:val="en-US"/>
      </w:rPr>
      <w:t>договор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BGENERGY</w:t>
    </w:r>
    <w:r w:rsidRPr="00860B02">
      <w:rPr>
        <w:rFonts w:ascii="Times New Roman" w:hAnsi="Times New Roman" w:cs="Times New Roman"/>
        <w:sz w:val="16"/>
        <w:szCs w:val="16"/>
        <w:lang w:val="en-US"/>
      </w:rPr>
      <w:t>-2.003-0021</w:t>
    </w:r>
    <w:r w:rsidRPr="00860B02">
      <w:rPr>
        <w:rFonts w:ascii="Times New Roman" w:hAnsi="Times New Roman" w:cs="Times New Roman"/>
        <w:sz w:val="16"/>
        <w:szCs w:val="16"/>
      </w:rPr>
      <w:t xml:space="preserve">.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Цялата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отговорност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съдържанието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носи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Завод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оптика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” АД и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никакви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обстоятелства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може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приема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че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този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отразява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официалното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становище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ФМ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ЕИП,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страните</w:t>
    </w:r>
    <w:proofErr w:type="spellEnd"/>
    <w:r w:rsidRPr="00860B02">
      <w:rPr>
        <w:rFonts w:ascii="Times New Roman" w:hAnsi="Times New Roman" w:cs="Times New Roman"/>
        <w:sz w:val="16"/>
        <w:szCs w:val="16"/>
      </w:rPr>
      <w:t>–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донори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и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Програмния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оператор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Възобновяема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ефективност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сигурност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B1E4" w14:textId="77777777" w:rsidR="002827F0" w:rsidRDefault="002827F0" w:rsidP="006938DC">
      <w:pPr>
        <w:spacing w:after="0" w:line="240" w:lineRule="auto"/>
      </w:pPr>
      <w:r>
        <w:separator/>
      </w:r>
    </w:p>
  </w:footnote>
  <w:footnote w:type="continuationSeparator" w:id="0">
    <w:p w14:paraId="7859D165" w14:textId="77777777" w:rsidR="002827F0" w:rsidRDefault="002827F0" w:rsidP="0069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4936" w14:textId="77777777" w:rsidR="002C1A62" w:rsidRDefault="002C1A62">
    <w:pPr>
      <w:pStyle w:val="Header"/>
      <w:rPr>
        <w:noProof/>
        <w:lang w:val="bg-BG" w:eastAsia="bg-BG"/>
      </w:rPr>
    </w:pPr>
  </w:p>
  <w:p w14:paraId="7BDB7926" w14:textId="77777777" w:rsidR="008D2D46" w:rsidRDefault="008D2D46">
    <w:pPr>
      <w:pStyle w:val="Header"/>
      <w:rPr>
        <w:lang w:val="bg-BG"/>
      </w:rPr>
    </w:pPr>
  </w:p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C32AA0" w:rsidRPr="008D2D46" w14:paraId="4AD059A2" w14:textId="77777777" w:rsidTr="00646983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C32AA0" w:rsidRPr="00141679" w14:paraId="4B31FAED" w14:textId="77777777" w:rsidTr="00646983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2DC3B385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Verdana" w:eastAsia="Times New Roman" w:hAnsi="Verdana" w:cs="Times New Roman"/>
                    <w:kern w:val="0"/>
                    <w:sz w:val="18"/>
                    <w:szCs w:val="20"/>
                    <w:lang w:val="cs-CZ"/>
                  </w:rPr>
                </w:pPr>
                <w:r w:rsidRPr="008D2D46"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 w:eastAsia="bg-BG"/>
                  </w:rPr>
                  <w:drawing>
                    <wp:inline distT="0" distB="0" distL="0" distR="0" wp14:anchorId="79743428" wp14:editId="7A01DC83">
                      <wp:extent cx="1295400" cy="904875"/>
                      <wp:effectExtent l="0" t="0" r="0" b="9525"/>
                      <wp:docPr id="507108189" name="Picture 507108189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47CAD3F3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  <w:t>Програма „Възобновяема енергия, енергийна ефективност, енергийна сигурност</w:t>
                </w: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“</w:t>
                </w:r>
              </w:p>
            </w:tc>
          </w:tr>
          <w:tr w:rsidR="00C32AA0" w:rsidRPr="008D2D46" w14:paraId="52FFD70C" w14:textId="77777777" w:rsidTr="00646983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774344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left="459"/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2006945C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Министерство на енергетиката</w:t>
                </w:r>
              </w:p>
              <w:p w14:paraId="37765DF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</w:pPr>
                <w:r>
                  <w:rPr>
                    <w:noProof/>
                    <w:lang w:val="bg-BG" w:eastAsia="bg-BG"/>
                  </w:rPr>
                  <w:drawing>
                    <wp:anchor distT="0" distB="0" distL="114300" distR="114300" simplePos="0" relativeHeight="251659264" behindDoc="1" locked="0" layoutInCell="1" allowOverlap="1" wp14:anchorId="347582B4" wp14:editId="1B2409A3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2022276550" name="Picture 20222765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BE9CD0A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kern w:val="0"/>
              <w:sz w:val="16"/>
              <w:szCs w:val="16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0926850" wp14:editId="1BB8A473">
                <wp:extent cx="1352550" cy="445546"/>
                <wp:effectExtent l="0" t="0" r="0" b="0"/>
                <wp:docPr id="1058801921" name="Picture 1058801921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36BBEC5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ru-RU"/>
            </w:rPr>
          </w:pPr>
        </w:p>
      </w:tc>
      <w:tc>
        <w:tcPr>
          <w:tcW w:w="146" w:type="dxa"/>
        </w:tcPr>
        <w:p w14:paraId="27823FA5" w14:textId="77777777" w:rsidR="00C32AA0" w:rsidRPr="008D2D46" w:rsidRDefault="00C32AA0" w:rsidP="00C32AA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en-US"/>
            </w:rPr>
          </w:pPr>
        </w:p>
      </w:tc>
    </w:tr>
  </w:tbl>
  <w:p w14:paraId="360B7AA3" w14:textId="77777777" w:rsidR="008D2D46" w:rsidRPr="001E48C8" w:rsidRDefault="008D2D46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3CA38AA"/>
    <w:multiLevelType w:val="hybridMultilevel"/>
    <w:tmpl w:val="8FE001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F94714"/>
    <w:multiLevelType w:val="hybridMultilevel"/>
    <w:tmpl w:val="213C7CF6"/>
    <w:lvl w:ilvl="0" w:tplc="1794039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0C316C"/>
    <w:multiLevelType w:val="hybridMultilevel"/>
    <w:tmpl w:val="9AB6DD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F94D5C"/>
    <w:multiLevelType w:val="hybridMultilevel"/>
    <w:tmpl w:val="0302D028"/>
    <w:lvl w:ilvl="0" w:tplc="42DA2D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B715876"/>
    <w:multiLevelType w:val="hybridMultilevel"/>
    <w:tmpl w:val="BAF6F0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0448A"/>
    <w:multiLevelType w:val="hybridMultilevel"/>
    <w:tmpl w:val="C8BEA940"/>
    <w:lvl w:ilvl="0" w:tplc="F9B402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03AFB"/>
    <w:multiLevelType w:val="hybridMultilevel"/>
    <w:tmpl w:val="8D9E53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3756C"/>
    <w:multiLevelType w:val="hybridMultilevel"/>
    <w:tmpl w:val="B1545E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C2FD8"/>
    <w:multiLevelType w:val="hybridMultilevel"/>
    <w:tmpl w:val="41526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8102A"/>
    <w:multiLevelType w:val="hybridMultilevel"/>
    <w:tmpl w:val="0302D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06455386">
    <w:abstractNumId w:val="1"/>
  </w:num>
  <w:num w:numId="2" w16cid:durableId="23747600">
    <w:abstractNumId w:val="3"/>
  </w:num>
  <w:num w:numId="3" w16cid:durableId="376274830">
    <w:abstractNumId w:val="9"/>
  </w:num>
  <w:num w:numId="4" w16cid:durableId="913128026">
    <w:abstractNumId w:val="10"/>
  </w:num>
  <w:num w:numId="5" w16cid:durableId="1374035729">
    <w:abstractNumId w:val="6"/>
  </w:num>
  <w:num w:numId="6" w16cid:durableId="1523592563">
    <w:abstractNumId w:val="12"/>
  </w:num>
  <w:num w:numId="7" w16cid:durableId="982924035">
    <w:abstractNumId w:val="8"/>
  </w:num>
  <w:num w:numId="8" w16cid:durableId="860584045">
    <w:abstractNumId w:val="11"/>
  </w:num>
  <w:num w:numId="9" w16cid:durableId="907883077">
    <w:abstractNumId w:val="13"/>
  </w:num>
  <w:num w:numId="10" w16cid:durableId="52897335">
    <w:abstractNumId w:val="0"/>
  </w:num>
  <w:num w:numId="11" w16cid:durableId="1037967552">
    <w:abstractNumId w:val="7"/>
  </w:num>
  <w:num w:numId="12" w16cid:durableId="223879078">
    <w:abstractNumId w:val="14"/>
  </w:num>
  <w:num w:numId="13" w16cid:durableId="1656686999">
    <w:abstractNumId w:val="4"/>
  </w:num>
  <w:num w:numId="14" w16cid:durableId="239872126">
    <w:abstractNumId w:val="5"/>
  </w:num>
  <w:num w:numId="15" w16cid:durableId="828591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DC"/>
    <w:rsid w:val="0001713E"/>
    <w:rsid w:val="00057DE0"/>
    <w:rsid w:val="000737EA"/>
    <w:rsid w:val="00094DB6"/>
    <w:rsid w:val="000974AA"/>
    <w:rsid w:val="00097C56"/>
    <w:rsid w:val="000A0143"/>
    <w:rsid w:val="000A4AD6"/>
    <w:rsid w:val="000B5695"/>
    <w:rsid w:val="000C22E6"/>
    <w:rsid w:val="000D4492"/>
    <w:rsid w:val="0010175A"/>
    <w:rsid w:val="0011245D"/>
    <w:rsid w:val="00134FB9"/>
    <w:rsid w:val="00141679"/>
    <w:rsid w:val="00162E32"/>
    <w:rsid w:val="00194848"/>
    <w:rsid w:val="001A71A9"/>
    <w:rsid w:val="001E48C8"/>
    <w:rsid w:val="001F0D4A"/>
    <w:rsid w:val="001F57D7"/>
    <w:rsid w:val="00212AF4"/>
    <w:rsid w:val="0024228C"/>
    <w:rsid w:val="00243DA7"/>
    <w:rsid w:val="002456A7"/>
    <w:rsid w:val="002625A0"/>
    <w:rsid w:val="00263D0A"/>
    <w:rsid w:val="00264BAA"/>
    <w:rsid w:val="002827F0"/>
    <w:rsid w:val="00297C41"/>
    <w:rsid w:val="002B43F5"/>
    <w:rsid w:val="002C1A62"/>
    <w:rsid w:val="002D4504"/>
    <w:rsid w:val="002D6AEA"/>
    <w:rsid w:val="002D7F0D"/>
    <w:rsid w:val="002E4F62"/>
    <w:rsid w:val="003015FA"/>
    <w:rsid w:val="0032655C"/>
    <w:rsid w:val="00354A20"/>
    <w:rsid w:val="0038263A"/>
    <w:rsid w:val="00390BFD"/>
    <w:rsid w:val="00396FD7"/>
    <w:rsid w:val="00397BA7"/>
    <w:rsid w:val="003A0925"/>
    <w:rsid w:val="003B0D14"/>
    <w:rsid w:val="003E2AE8"/>
    <w:rsid w:val="00404213"/>
    <w:rsid w:val="00413D4F"/>
    <w:rsid w:val="004179EC"/>
    <w:rsid w:val="00442657"/>
    <w:rsid w:val="00446EF0"/>
    <w:rsid w:val="004660AB"/>
    <w:rsid w:val="00466CD5"/>
    <w:rsid w:val="00494B8F"/>
    <w:rsid w:val="004A17FF"/>
    <w:rsid w:val="004A199A"/>
    <w:rsid w:val="004F2522"/>
    <w:rsid w:val="004F7C80"/>
    <w:rsid w:val="00510DC1"/>
    <w:rsid w:val="005566F8"/>
    <w:rsid w:val="00557297"/>
    <w:rsid w:val="0056294A"/>
    <w:rsid w:val="00582E3A"/>
    <w:rsid w:val="00590839"/>
    <w:rsid w:val="005C04AF"/>
    <w:rsid w:val="005F17EC"/>
    <w:rsid w:val="00626099"/>
    <w:rsid w:val="006704C2"/>
    <w:rsid w:val="00671C72"/>
    <w:rsid w:val="006813D6"/>
    <w:rsid w:val="006938DC"/>
    <w:rsid w:val="006D4067"/>
    <w:rsid w:val="006D5DDF"/>
    <w:rsid w:val="00713CFB"/>
    <w:rsid w:val="007267BA"/>
    <w:rsid w:val="00742900"/>
    <w:rsid w:val="00742BDB"/>
    <w:rsid w:val="0075585F"/>
    <w:rsid w:val="00775D68"/>
    <w:rsid w:val="00776CBE"/>
    <w:rsid w:val="00792DB4"/>
    <w:rsid w:val="0079574B"/>
    <w:rsid w:val="007B2ED7"/>
    <w:rsid w:val="007D723F"/>
    <w:rsid w:val="007F4EC2"/>
    <w:rsid w:val="008053E4"/>
    <w:rsid w:val="008103AA"/>
    <w:rsid w:val="00852709"/>
    <w:rsid w:val="00860B02"/>
    <w:rsid w:val="00872BFA"/>
    <w:rsid w:val="00883F4F"/>
    <w:rsid w:val="00894C76"/>
    <w:rsid w:val="008B2B38"/>
    <w:rsid w:val="008B3977"/>
    <w:rsid w:val="008C6FB5"/>
    <w:rsid w:val="008D2132"/>
    <w:rsid w:val="008D2D46"/>
    <w:rsid w:val="00931590"/>
    <w:rsid w:val="0095738A"/>
    <w:rsid w:val="009766E0"/>
    <w:rsid w:val="00990A13"/>
    <w:rsid w:val="009D45E2"/>
    <w:rsid w:val="009E52CD"/>
    <w:rsid w:val="009F2BE2"/>
    <w:rsid w:val="00A12511"/>
    <w:rsid w:val="00A431BB"/>
    <w:rsid w:val="00A5411C"/>
    <w:rsid w:val="00A6328C"/>
    <w:rsid w:val="00A6509D"/>
    <w:rsid w:val="00A80E3E"/>
    <w:rsid w:val="00A86EF9"/>
    <w:rsid w:val="00AB22EA"/>
    <w:rsid w:val="00AD2033"/>
    <w:rsid w:val="00AE25F0"/>
    <w:rsid w:val="00AF4725"/>
    <w:rsid w:val="00B05F6A"/>
    <w:rsid w:val="00B3119E"/>
    <w:rsid w:val="00B37E23"/>
    <w:rsid w:val="00B45F09"/>
    <w:rsid w:val="00B46F85"/>
    <w:rsid w:val="00B5153B"/>
    <w:rsid w:val="00B55250"/>
    <w:rsid w:val="00B678BA"/>
    <w:rsid w:val="00B90D14"/>
    <w:rsid w:val="00B94BE8"/>
    <w:rsid w:val="00BA7DF1"/>
    <w:rsid w:val="00BD1239"/>
    <w:rsid w:val="00BD4681"/>
    <w:rsid w:val="00BD5B66"/>
    <w:rsid w:val="00BE3B75"/>
    <w:rsid w:val="00C15632"/>
    <w:rsid w:val="00C230AF"/>
    <w:rsid w:val="00C32AA0"/>
    <w:rsid w:val="00C34F45"/>
    <w:rsid w:val="00C40EB2"/>
    <w:rsid w:val="00C825DA"/>
    <w:rsid w:val="00C908F1"/>
    <w:rsid w:val="00CB1028"/>
    <w:rsid w:val="00D34B24"/>
    <w:rsid w:val="00D77904"/>
    <w:rsid w:val="00DA2128"/>
    <w:rsid w:val="00DC013A"/>
    <w:rsid w:val="00DE14E4"/>
    <w:rsid w:val="00DE393D"/>
    <w:rsid w:val="00DF7267"/>
    <w:rsid w:val="00E01D47"/>
    <w:rsid w:val="00E13E36"/>
    <w:rsid w:val="00E300EA"/>
    <w:rsid w:val="00E4532D"/>
    <w:rsid w:val="00E46D50"/>
    <w:rsid w:val="00E536FD"/>
    <w:rsid w:val="00E55120"/>
    <w:rsid w:val="00E5654A"/>
    <w:rsid w:val="00E663C3"/>
    <w:rsid w:val="00E8434A"/>
    <w:rsid w:val="00EA3AB8"/>
    <w:rsid w:val="00EA792B"/>
    <w:rsid w:val="00ED24A5"/>
    <w:rsid w:val="00EE0E8A"/>
    <w:rsid w:val="00F053FF"/>
    <w:rsid w:val="00F0731E"/>
    <w:rsid w:val="00F07AE4"/>
    <w:rsid w:val="00F24AF5"/>
    <w:rsid w:val="00F262DC"/>
    <w:rsid w:val="00F5333A"/>
    <w:rsid w:val="00F6060F"/>
    <w:rsid w:val="00F72420"/>
    <w:rsid w:val="00F82CEC"/>
    <w:rsid w:val="00F931C4"/>
    <w:rsid w:val="00FA1266"/>
    <w:rsid w:val="00FB5815"/>
    <w:rsid w:val="00FE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D7727"/>
  <w15:docId w15:val="{9ED439B5-45BD-439D-899C-30DA81E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8DC"/>
  </w:style>
  <w:style w:type="paragraph" w:styleId="Footer">
    <w:name w:val="footer"/>
    <w:basedOn w:val="Normal"/>
    <w:link w:val="Foot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8DC"/>
  </w:style>
  <w:style w:type="character" w:styleId="Hyperlink">
    <w:name w:val="Hyperlink"/>
    <w:basedOn w:val="DefaultParagraphFont"/>
    <w:uiPriority w:val="99"/>
    <w:unhideWhenUsed/>
    <w:rsid w:val="00094D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D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90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A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8D2D46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kern w:val="0"/>
      <w:sz w:val="20"/>
      <w:szCs w:val="24"/>
      <w:lang w:val="pl-PL" w:eastAsia="pl-PL"/>
    </w:rPr>
  </w:style>
  <w:style w:type="paragraph" w:styleId="NoSpacing">
    <w:name w:val="No Spacing"/>
    <w:uiPriority w:val="1"/>
    <w:qFormat/>
    <w:rsid w:val="00E46D5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431B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16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16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167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92D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FF87-12DE-4432-9F8A-C8D0829B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Nedyalkova</dc:creator>
  <cp:keywords/>
  <dc:description/>
  <cp:lastModifiedBy>Anton Todorov</cp:lastModifiedBy>
  <cp:revision>2</cp:revision>
  <cp:lastPrinted>2023-07-05T11:41:00Z</cp:lastPrinted>
  <dcterms:created xsi:type="dcterms:W3CDTF">2023-08-30T14:40:00Z</dcterms:created>
  <dcterms:modified xsi:type="dcterms:W3CDTF">2023-08-30T14:40:00Z</dcterms:modified>
</cp:coreProperties>
</file>